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585341" w:rsidP="00B16CBD">
      <w:bookmarkStart w:id="0" w:name="_GoBack"/>
      <w:bookmarkEnd w:id="0"/>
    </w:p>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rsidR="00561D75" w:rsidRDefault="00561D75" w:rsidP="00561D75">
      <w:pPr>
        <w:pStyle w:val="Zkladnodstavec"/>
        <w:rPr>
          <w:rFonts w:asciiTheme="majorHAnsi" w:hAnsiTheme="majorHAnsi" w:cs="MyriadPro-Black"/>
          <w:b/>
          <w:caps/>
          <w:sz w:val="46"/>
          <w:szCs w:val="40"/>
        </w:rPr>
      </w:pPr>
    </w:p>
    <w:p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rsidR="00561D75" w:rsidRDefault="00561D75" w:rsidP="003903CB">
      <w:pPr>
        <w:jc w:val="both"/>
        <w:rPr>
          <w:caps/>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2768C2">
        <w:rPr>
          <w:rFonts w:asciiTheme="majorHAnsi" w:hAnsiTheme="majorHAnsi" w:cs="MyriadPro-Black"/>
          <w:caps/>
          <w:sz w:val="32"/>
          <w:szCs w:val="40"/>
        </w:rPr>
        <w:t>2. 12</w:t>
      </w:r>
      <w:r w:rsidRPr="003751DE">
        <w:rPr>
          <w:rFonts w:asciiTheme="majorHAnsi" w:hAnsiTheme="majorHAnsi" w:cs="MyriadPro-Black"/>
          <w:caps/>
          <w:sz w:val="32"/>
          <w:szCs w:val="40"/>
        </w:rPr>
        <w:t>. 2016</w:t>
      </w:r>
    </w:p>
    <w:p w:rsidR="00585341" w:rsidRDefault="00585341" w:rsidP="003903CB">
      <w:pPr>
        <w:jc w:val="both"/>
        <w:rPr>
          <w:caps/>
        </w:rPr>
      </w:pPr>
    </w:p>
    <w:p w:rsidR="003903CB" w:rsidRDefault="003903CB" w:rsidP="00525282">
      <w:pPr>
        <w:pStyle w:val="Nadpis1"/>
        <w:numPr>
          <w:ilvl w:val="0"/>
          <w:numId w:val="14"/>
        </w:numPr>
        <w:ind w:left="426"/>
        <w:jc w:val="both"/>
        <w:rPr>
          <w:caps/>
        </w:rPr>
      </w:pPr>
      <w:bookmarkStart w:id="1" w:name="_Toc468444768"/>
      <w:bookmarkStart w:id="2" w:name="_Toc189635642"/>
      <w:bookmarkStart w:id="3" w:name="_Toc194896049"/>
      <w:r>
        <w:rPr>
          <w:caps/>
        </w:rPr>
        <w:lastRenderedPageBreak/>
        <w:t>Obsah</w:t>
      </w:r>
      <w:bookmarkEnd w:id="1"/>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rsidR="00525282" w:rsidRDefault="00311CEA">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rsidR="00525282" w:rsidRDefault="00311CEA">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rsidR="007E0133" w:rsidRDefault="00CF2E18">
      <w:pPr>
        <w:pStyle w:val="Odstavecseseznamem"/>
        <w:numPr>
          <w:ilvl w:val="0"/>
          <w:numId w:val="3"/>
        </w:numPr>
        <w:jc w:val="both"/>
      </w:pPr>
      <w:r>
        <w:t>C</w:t>
      </w:r>
      <w:r w:rsidR="007E0133">
        <w:t>íle žadatele</w:t>
      </w:r>
    </w:p>
    <w:p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rsidR="003903CB" w:rsidRDefault="003903CB" w:rsidP="003903CB">
      <w:pPr>
        <w:pStyle w:val="Odstavecseseznamem"/>
        <w:numPr>
          <w:ilvl w:val="1"/>
          <w:numId w:val="3"/>
        </w:numPr>
        <w:jc w:val="both"/>
      </w:pPr>
      <w:r>
        <w:t>dílčí cíl</w:t>
      </w:r>
      <w:r w:rsidR="009555A6">
        <w:t>e</w:t>
      </w:r>
      <w:r>
        <w:t>,</w:t>
      </w:r>
    </w:p>
    <w:p w:rsidR="003903CB" w:rsidRDefault="003903CB" w:rsidP="003903CB">
      <w:pPr>
        <w:pStyle w:val="Odstavecseseznamem"/>
        <w:numPr>
          <w:ilvl w:val="1"/>
          <w:numId w:val="3"/>
        </w:numPr>
        <w:jc w:val="both"/>
      </w:pPr>
      <w:r>
        <w:t>z</w:t>
      </w:r>
      <w:r w:rsidRPr="00483534">
        <w:t>působ dosažení</w:t>
      </w:r>
      <w:r>
        <w:t xml:space="preserve"> cílů</w:t>
      </w:r>
    </w:p>
    <w:p w:rsidR="00D60E3C" w:rsidRDefault="00DE6ABB" w:rsidP="00FD78D1">
      <w:pPr>
        <w:pStyle w:val="Odstavecseseznamem"/>
        <w:numPr>
          <w:ilvl w:val="0"/>
          <w:numId w:val="3"/>
        </w:numPr>
        <w:jc w:val="both"/>
      </w:pPr>
      <w:r>
        <w:t>Informace o zaměstnancích žadatele</w:t>
      </w:r>
      <w:r w:rsidR="00D60E3C">
        <w:t xml:space="preserve"> </w:t>
      </w:r>
    </w:p>
    <w:p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451"/>
        <w:gridCol w:w="1253"/>
        <w:gridCol w:w="1946"/>
        <w:gridCol w:w="2703"/>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rsidR="00A7215E" w:rsidRDefault="00A7215E" w:rsidP="00A7215E">
      <w:pPr>
        <w:pStyle w:val="Odstavecseseznamem"/>
        <w:numPr>
          <w:ilvl w:val="1"/>
          <w:numId w:val="3"/>
        </w:numPr>
        <w:jc w:val="both"/>
      </w:pPr>
      <w:r>
        <w:t xml:space="preserve">Popis současné nabídky výrobků nebo služeb </w:t>
      </w:r>
    </w:p>
    <w:p w:rsidR="00A7215E" w:rsidRDefault="00A7215E" w:rsidP="00A7215E">
      <w:pPr>
        <w:pStyle w:val="Odstavecseseznamem"/>
        <w:numPr>
          <w:ilvl w:val="1"/>
          <w:numId w:val="3"/>
        </w:numPr>
        <w:jc w:val="both"/>
      </w:pPr>
      <w:r>
        <w:t>Popis současné výroby nebo poskytování služeb (výrobní procesy, prostory, zařízení)</w:t>
      </w:r>
    </w:p>
    <w:p w:rsidR="00F94975" w:rsidRDefault="00F94975" w:rsidP="006F04C5">
      <w:pPr>
        <w:pStyle w:val="Odstavecseseznamem"/>
        <w:numPr>
          <w:ilvl w:val="0"/>
          <w:numId w:val="3"/>
        </w:numPr>
        <w:jc w:val="both"/>
      </w:pPr>
      <w:r>
        <w:t>Vymezení a analýza trhu</w:t>
      </w:r>
    </w:p>
    <w:p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CC23D0">
      <w:pPr>
        <w:pStyle w:val="Odstavecseseznamem"/>
        <w:numPr>
          <w:ilvl w:val="1"/>
          <w:numId w:val="42"/>
        </w:numPr>
        <w:ind w:left="1418" w:hanging="284"/>
        <w:jc w:val="both"/>
      </w:pPr>
      <w:r>
        <w:t>Možnosti vývoje produktu nebo služby</w:t>
      </w:r>
    </w:p>
    <w:p w:rsidR="00625FE2" w:rsidRDefault="00625FE2" w:rsidP="00CC23D0">
      <w:pPr>
        <w:pStyle w:val="Odstavecseseznamem"/>
        <w:numPr>
          <w:ilvl w:val="1"/>
          <w:numId w:val="42"/>
        </w:numPr>
        <w:ind w:left="1418" w:hanging="284"/>
        <w:jc w:val="both"/>
      </w:pPr>
      <w:r>
        <w:lastRenderedPageBreak/>
        <w:t>Geografické vymezení trhu</w:t>
      </w:r>
      <w:r w:rsidR="00280EEE">
        <w:t xml:space="preserve"> – výčet obcí, příp. mapa.</w:t>
      </w:r>
    </w:p>
    <w:p w:rsidR="00B50A72" w:rsidRPr="00EB44D9" w:rsidRDefault="00B50A72" w:rsidP="00525282">
      <w:pPr>
        <w:pStyle w:val="Nadpis1"/>
        <w:numPr>
          <w:ilvl w:val="0"/>
          <w:numId w:val="14"/>
        </w:numPr>
        <w:ind w:left="426"/>
        <w:jc w:val="both"/>
      </w:pPr>
      <w:bookmarkStart w:id="6" w:name="_Toc468444771"/>
      <w:r w:rsidRPr="00C33582">
        <w:rPr>
          <w:caps/>
        </w:rPr>
        <w:t>princip</w:t>
      </w:r>
      <w:r w:rsidR="00DC4B0B">
        <w:rPr>
          <w:caps/>
        </w:rPr>
        <w:t>y</w:t>
      </w:r>
      <w:r w:rsidRPr="00C33582">
        <w:rPr>
          <w:caps/>
        </w:rPr>
        <w:t xml:space="preserve"> Sociálního podnikání</w:t>
      </w:r>
      <w:bookmarkEnd w:id="6"/>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proofErr w:type="gramStart"/>
      <w:r w:rsidRPr="00937577">
        <w:rPr>
          <w:rFonts w:cs="Arial"/>
          <w:color w:val="000000"/>
        </w:rPr>
        <w:t>využívá</w:t>
      </w:r>
      <w:proofErr w:type="gramEnd"/>
      <w:r w:rsidRPr="00937577">
        <w:rPr>
          <w:rFonts w:cs="Arial"/>
          <w:color w:val="000000"/>
        </w:rPr>
        <w:t xml:space="preserve"> postupy šetrné k životnímu prostředí</w:t>
      </w:r>
      <w:r w:rsidR="001D4105" w:rsidRPr="00937577">
        <w:rPr>
          <w:rFonts w:cs="Arial"/>
          <w:color w:val="000000"/>
        </w:rPr>
        <w:t xml:space="preserve"> </w:t>
      </w:r>
      <w:r w:rsidR="00CE4E6D">
        <w:rPr>
          <w:rFonts w:cs="Arial"/>
          <w:color w:val="000000"/>
        </w:rPr>
        <w:t xml:space="preserve"> žadatel </w:t>
      </w:r>
      <w:proofErr w:type="gramStart"/>
      <w:r w:rsidR="00CE4E6D">
        <w:rPr>
          <w:rFonts w:cs="Arial"/>
          <w:color w:val="000000"/>
        </w:rPr>
        <w:t>popíše</w:t>
      </w:r>
      <w:proofErr w:type="gramEnd"/>
      <w:r w:rsidR="00CE4E6D">
        <w:rPr>
          <w:rFonts w:cs="Arial"/>
          <w:color w:val="000000"/>
        </w:rPr>
        <w:t>,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w:t>
      </w:r>
      <w:r w:rsidR="000D3EC1" w:rsidRPr="00CC231C">
        <w:rPr>
          <w:rFonts w:cs="Arial"/>
          <w:color w:val="000000"/>
        </w:rPr>
        <w:lastRenderedPageBreak/>
        <w:t xml:space="preserve">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1D4105">
      <w:pPr>
        <w:widowControl w:val="0"/>
        <w:numPr>
          <w:ilvl w:val="0"/>
          <w:numId w:val="36"/>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525282">
      <w:pPr>
        <w:pStyle w:val="Nadpis1"/>
        <w:numPr>
          <w:ilvl w:val="0"/>
          <w:numId w:val="14"/>
        </w:numPr>
        <w:ind w:left="426"/>
        <w:jc w:val="both"/>
        <w:rPr>
          <w:caps/>
        </w:rPr>
      </w:pPr>
      <w:bookmarkStart w:id="7" w:name="_Toc468444772"/>
      <w:r>
        <w:rPr>
          <w:caps/>
        </w:rPr>
        <w:t>Podrobný popis projektu</w:t>
      </w:r>
      <w:bookmarkEnd w:id="7"/>
    </w:p>
    <w:p w:rsidR="00B21112" w:rsidRDefault="00B21112" w:rsidP="00B21112">
      <w:pPr>
        <w:pStyle w:val="Odstavecseseznamem"/>
        <w:numPr>
          <w:ilvl w:val="0"/>
          <w:numId w:val="4"/>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rsidR="0050360E" w:rsidRDefault="0050360E" w:rsidP="00B21112">
      <w:pPr>
        <w:pStyle w:val="Odstavecseseznamem"/>
        <w:numPr>
          <w:ilvl w:val="0"/>
          <w:numId w:val="4"/>
        </w:numPr>
        <w:ind w:left="709" w:hanging="283"/>
        <w:jc w:val="both"/>
      </w:pPr>
      <w:r>
        <w:t>Popis stavební části projektu (je-li v projektu relevantní):</w:t>
      </w:r>
    </w:p>
    <w:p w:rsidR="0050360E" w:rsidRDefault="0050360E" w:rsidP="00525282">
      <w:pPr>
        <w:pStyle w:val="Odstavecseseznamem"/>
        <w:numPr>
          <w:ilvl w:val="0"/>
          <w:numId w:val="60"/>
        </w:numPr>
        <w:jc w:val="both"/>
      </w:pPr>
      <w:r>
        <w:t>Informace o stavebním řízení v případě, že součástí projektu jsou stavební práce - popis, výčet, termíny.</w:t>
      </w:r>
    </w:p>
    <w:p w:rsidR="0050360E" w:rsidRDefault="0050360E" w:rsidP="00525282">
      <w:pPr>
        <w:pStyle w:val="Odstavecseseznamem"/>
        <w:numPr>
          <w:ilvl w:val="0"/>
          <w:numId w:val="60"/>
        </w:numPr>
        <w:jc w:val="both"/>
      </w:pPr>
      <w:r>
        <w:t>Popis, zda se na žadatele vztahuje/nevztahuje povinnost stavebního povolení či ohlášení.</w:t>
      </w:r>
    </w:p>
    <w:p w:rsidR="0050360E" w:rsidRDefault="0050360E" w:rsidP="00525282">
      <w:pPr>
        <w:pStyle w:val="Odstavecseseznamem"/>
        <w:numPr>
          <w:ilvl w:val="0"/>
          <w:numId w:val="60"/>
        </w:numPr>
        <w:jc w:val="both"/>
      </w:pPr>
      <w:r>
        <w:t xml:space="preserve">Popis průběhu stavby, nákup nemovitosti, rekonstrukce, modernizace objektu. </w:t>
      </w:r>
    </w:p>
    <w:p w:rsidR="0050360E" w:rsidRDefault="0050360E" w:rsidP="00525282">
      <w:pPr>
        <w:pStyle w:val="Odstavecseseznamem"/>
        <w:numPr>
          <w:ilvl w:val="0"/>
          <w:numId w:val="60"/>
        </w:numPr>
        <w:jc w:val="both"/>
      </w:pPr>
      <w:r>
        <w:t xml:space="preserve">Pokud je projekt realizován v dlouhodobě nevyužívaných objektech (nad 5 let) nebo je umístěn v </w:t>
      </w:r>
      <w:proofErr w:type="spellStart"/>
      <w:r>
        <w:t>brownfieldu</w:t>
      </w:r>
      <w:proofErr w:type="spellEnd"/>
      <w:r>
        <w:t>, žadatel uvede identifikaci objektu, umístění a popis. Uvede, jakým způsobem proběhne rekultivace objektu a jak bude objekt využíván při realizaci a udržitelnosti projektu.</w:t>
      </w:r>
    </w:p>
    <w:p w:rsidR="00502038" w:rsidRDefault="00502038" w:rsidP="00525282">
      <w:pPr>
        <w:pStyle w:val="Odstavecseseznamem"/>
        <w:numPr>
          <w:ilvl w:val="0"/>
          <w:numId w:val="60"/>
        </w:numPr>
        <w:jc w:val="both"/>
      </w:pPr>
      <w:r>
        <w:t>Žadatel uvede, zda bude pro sociální podnik využíván stávající objekt, který bude rekonstruován, či bude vystavěn nový objekt</w:t>
      </w:r>
    </w:p>
    <w:p w:rsidR="0050360E" w:rsidRDefault="0050360E" w:rsidP="0050360E">
      <w:pPr>
        <w:pStyle w:val="Odstavecseseznamem"/>
        <w:numPr>
          <w:ilvl w:val="0"/>
          <w:numId w:val="4"/>
        </w:numPr>
        <w:ind w:left="709" w:hanging="283"/>
        <w:jc w:val="both"/>
      </w:pPr>
      <w:r>
        <w:t>Technické a technologické řešení projektu:</w:t>
      </w:r>
    </w:p>
    <w:p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525282">
      <w:pPr>
        <w:pStyle w:val="Odstavecseseznamem"/>
        <w:numPr>
          <w:ilvl w:val="0"/>
          <w:numId w:val="60"/>
        </w:numPr>
        <w:jc w:val="both"/>
      </w:pPr>
      <w:r>
        <w:t>Popis nákupu a umístění zařízení a vybavení.</w:t>
      </w:r>
    </w:p>
    <w:p w:rsidR="002B2639" w:rsidRDefault="002B2639" w:rsidP="00525282">
      <w:pPr>
        <w:pStyle w:val="Odstavecseseznamem"/>
        <w:numPr>
          <w:ilvl w:val="0"/>
          <w:numId w:val="4"/>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lastRenderedPageBreak/>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2B2639">
      <w:pPr>
        <w:pStyle w:val="Odstavecseseznamem"/>
        <w:numPr>
          <w:ilvl w:val="0"/>
          <w:numId w:val="3"/>
        </w:numPr>
        <w:jc w:val="both"/>
      </w:pPr>
      <w:r>
        <w:rPr>
          <w:bCs/>
        </w:rPr>
        <w:t>I</w:t>
      </w:r>
      <w:r w:rsidRPr="006F04C5">
        <w:rPr>
          <w:bCs/>
        </w:rPr>
        <w:t>ndikátor</w:t>
      </w:r>
      <w:r>
        <w:rPr>
          <w:bCs/>
        </w:rPr>
        <w:t>y:</w:t>
      </w:r>
    </w:p>
    <w:p w:rsidR="002B2639" w:rsidRPr="002B2639" w:rsidRDefault="002B2639" w:rsidP="00525282">
      <w:pPr>
        <w:pStyle w:val="Odstavecseseznamem"/>
        <w:numPr>
          <w:ilvl w:val="1"/>
          <w:numId w:val="3"/>
        </w:numPr>
        <w:jc w:val="both"/>
      </w:pPr>
      <w:r>
        <w:rPr>
          <w:bCs/>
        </w:rPr>
        <w:t>Počáteční a cílová hodnota indikátorů,</w:t>
      </w:r>
    </w:p>
    <w:p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525282">
      <w:pPr>
        <w:pStyle w:val="Odstavecseseznamem"/>
        <w:numPr>
          <w:ilvl w:val="1"/>
          <w:numId w:val="3"/>
        </w:numPr>
        <w:jc w:val="both"/>
        <w:rPr>
          <w:bCs/>
        </w:rPr>
      </w:pPr>
      <w:r>
        <w:rPr>
          <w:bCs/>
        </w:rPr>
        <w:t>Vazba indikátorů na cíle projektu a podporované aktivity.</w:t>
      </w:r>
    </w:p>
    <w:p w:rsidR="00502038" w:rsidRDefault="00502038" w:rsidP="00804250">
      <w:pPr>
        <w:pStyle w:val="Odstavecseseznamem"/>
        <w:numPr>
          <w:ilvl w:val="0"/>
          <w:numId w:val="3"/>
        </w:numPr>
        <w:jc w:val="both"/>
        <w:rPr>
          <w:bCs/>
        </w:rPr>
      </w:pPr>
      <w:r>
        <w:rPr>
          <w:bCs/>
        </w:rPr>
        <w:t>Zaměstnání znevýhodněných skupin obyvatel – podíl nových úvazků ze znevýhodněných skupin na celkovém počtu zaměstnanců – žadatel uvede, jaký bude podíl nových úvazků ze znevýhodněných skupin v rámci celkového počtu zaměstnanců</w:t>
      </w:r>
    </w:p>
    <w:p w:rsidR="00502038" w:rsidRDefault="00502038" w:rsidP="00804250">
      <w:pPr>
        <w:pStyle w:val="Odstavecseseznamem"/>
        <w:numPr>
          <w:ilvl w:val="0"/>
          <w:numId w:val="3"/>
        </w:numPr>
        <w:jc w:val="both"/>
        <w:rPr>
          <w:bCs/>
        </w:rPr>
      </w:pPr>
      <w:r>
        <w:rPr>
          <w:bCs/>
        </w:rPr>
        <w:t>Tvorba nových pracovních míst – žadatel popíše, kolik nových pracovních míst projekt vytvoří, či nevytvoří žádné nové pracovní místo</w:t>
      </w:r>
    </w:p>
    <w:p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525282">
      <w:pPr>
        <w:pStyle w:val="Nadpis1"/>
        <w:numPr>
          <w:ilvl w:val="0"/>
          <w:numId w:val="14"/>
        </w:numPr>
        <w:ind w:left="426"/>
        <w:jc w:val="both"/>
        <w:rPr>
          <w:caps/>
        </w:rPr>
      </w:pPr>
      <w:bookmarkStart w:id="8" w:name="_Toc468444773"/>
      <w:r w:rsidRPr="0064394B">
        <w:rPr>
          <w:caps/>
        </w:rPr>
        <w:lastRenderedPageBreak/>
        <w:t>Management projektu a řízení lidských zdrojů</w:t>
      </w:r>
      <w:bookmarkEnd w:id="8"/>
    </w:p>
    <w:p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6C45E2">
      <w:pPr>
        <w:pStyle w:val="Odstavecseseznamem"/>
        <w:numPr>
          <w:ilvl w:val="1"/>
          <w:numId w:val="54"/>
        </w:numPr>
        <w:jc w:val="both"/>
      </w:pPr>
      <w:r w:rsidRPr="00525282">
        <w:t>uváděná cenová úroveň je stále aktuální,</w:t>
      </w:r>
    </w:p>
    <w:p w:rsidR="006C45E2" w:rsidRPr="00525282" w:rsidRDefault="006C45E2" w:rsidP="006C45E2">
      <w:pPr>
        <w:pStyle w:val="Odstavecseseznamem"/>
        <w:numPr>
          <w:ilvl w:val="1"/>
          <w:numId w:val="54"/>
        </w:numPr>
        <w:jc w:val="both"/>
      </w:pPr>
      <w:r w:rsidRPr="00525282">
        <w:t xml:space="preserve">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w:t>
      </w:r>
      <w:r w:rsidRPr="00525282">
        <w:lastRenderedPageBreak/>
        <w:t>při stanovení ceny zohlednit vývoj cenové hladiny daného předmětu plnění, např. změny směnného kurzu cizích měn, inflace.</w:t>
      </w:r>
    </w:p>
    <w:p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rsidR="006C45E2" w:rsidRPr="00525282" w:rsidRDefault="006C45E2" w:rsidP="006C45E2">
      <w:pPr>
        <w:pStyle w:val="Odstavecseseznamem"/>
        <w:numPr>
          <w:ilvl w:val="1"/>
          <w:numId w:val="54"/>
        </w:numPr>
        <w:jc w:val="both"/>
      </w:pPr>
      <w:r w:rsidRPr="00525282">
        <w:t>na základě údajů a informací získaných jiným vhodným způsobem,</w:t>
      </w:r>
    </w:p>
    <w:p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6C45E2">
      <w:pPr>
        <w:pStyle w:val="Odstavecseseznamem"/>
        <w:numPr>
          <w:ilvl w:val="1"/>
          <w:numId w:val="54"/>
        </w:numPr>
        <w:jc w:val="both"/>
      </w:pPr>
      <w:r w:rsidRPr="00525282">
        <w:t>doložením expertního posudku.</w:t>
      </w:r>
    </w:p>
    <w:p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pt;height:50.1pt" o:ole="">
            <v:imagedata r:id="rId8" o:title=""/>
          </v:shape>
          <o:OLEObject Type="Embed" ProgID="Excel.Sheet.12" ShapeID="_x0000_i1025" DrawAspect="Content" ObjectID="_1569839238" r:id="rId9"/>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lastRenderedPageBreak/>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6pt;height:50.1pt" o:ole="">
            <v:imagedata r:id="rId10" o:title=""/>
          </v:shape>
          <o:OLEObject Type="Embed" ProgID="Excel.Sheet.12" ShapeID="_x0000_i1026" DrawAspect="Content" ObjectID="_1569839239" r:id="rId11"/>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rsidR="006C45E2" w:rsidRPr="00525282" w:rsidRDefault="006C45E2" w:rsidP="006C45E2">
      <w:pPr>
        <w:pStyle w:val="Odstavecseseznamem"/>
        <w:numPr>
          <w:ilvl w:val="0"/>
          <w:numId w:val="54"/>
        </w:numPr>
        <w:jc w:val="both"/>
      </w:pPr>
      <w:r w:rsidRPr="00525282">
        <w:lastRenderedPageBreak/>
        <w:t>Pokud byla do ukončené zakázky podána jedna nabídka, žadatel uvede stanovení předpokládané hodnoty zakázky podle bodu 2.</w:t>
      </w:r>
    </w:p>
    <w:p w:rsidR="006C45E2" w:rsidRPr="00525282" w:rsidRDefault="006C45E2" w:rsidP="006C45E2">
      <w:r w:rsidRPr="00525282">
        <w:t>Stanovení cen do rozpočtu na základě ukončené zakázky</w:t>
      </w:r>
      <w:r w:rsidRPr="00525282">
        <w:object w:dxaOrig="13863" w:dyaOrig="2085">
          <v:shape id="_x0000_i1027" type="#_x0000_t75" style="width:459pt;height:69pt" o:ole="">
            <v:imagedata r:id="rId12" o:title=""/>
          </v:shape>
          <o:OLEObject Type="Embed" ProgID="Excel.Sheet.12" ShapeID="_x0000_i1027" DrawAspect="Content" ObjectID="_1569839240" r:id="rId13"/>
        </w:object>
      </w:r>
    </w:p>
    <w:p w:rsidR="006C45E2" w:rsidRPr="00525282" w:rsidRDefault="006C45E2" w:rsidP="006C45E2">
      <w:r w:rsidRPr="00525282">
        <w:t xml:space="preserve">Komentář ke stanovení ceny do rozpočtu (pokud je relevantní). </w:t>
      </w:r>
    </w:p>
    <w:p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5pt;height:98.1pt" o:ole="">
            <v:imagedata r:id="rId20" o:title=""/>
          </v:shape>
          <o:OLEObject Type="Embed" ProgID="Excel.Sheet.12" ShapeID="_x0000_i1028" DrawAspect="Content" ObjectID="_1569839241" r:id="rId21"/>
        </w:object>
      </w:r>
    </w:p>
    <w:p w:rsidR="00B21112" w:rsidRDefault="00B21112" w:rsidP="00B21112">
      <w:pPr>
        <w:jc w:val="both"/>
      </w:pPr>
    </w:p>
    <w:p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B21112">
      <w:pPr>
        <w:pStyle w:val="Odstavecseseznamem"/>
        <w:numPr>
          <w:ilvl w:val="0"/>
          <w:numId w:val="58"/>
        </w:numPr>
        <w:jc w:val="both"/>
      </w:pPr>
      <w:r>
        <w:t>Uveďte v tabulce plán cash-</w:t>
      </w:r>
      <w:proofErr w:type="spellStart"/>
      <w:r>
        <w:t>flow</w:t>
      </w:r>
      <w:proofErr w:type="spellEnd"/>
      <w:r>
        <w:t xml:space="preserve"> v době udržitelnosti projektu v členění po letech:</w:t>
      </w:r>
    </w:p>
    <w:p w:rsidR="00B21112" w:rsidRDefault="00B21112" w:rsidP="00B21112">
      <w:pPr>
        <w:pStyle w:val="Odstavecseseznamem"/>
        <w:numPr>
          <w:ilvl w:val="1"/>
          <w:numId w:val="58"/>
        </w:numPr>
        <w:jc w:val="both"/>
      </w:pPr>
      <w:r>
        <w:t>provozní výdaje a příjmy příjemce plynoucí z provozu projektu, stanovené bez zohlednění inflace,</w:t>
      </w:r>
    </w:p>
    <w:p w:rsidR="00B21112" w:rsidRDefault="00B21112" w:rsidP="00B21112">
      <w:pPr>
        <w:pStyle w:val="Odstavecseseznamem"/>
        <w:numPr>
          <w:ilvl w:val="1"/>
          <w:numId w:val="58"/>
        </w:numPr>
        <w:jc w:val="both"/>
      </w:pPr>
      <w:r>
        <w:t>čisté jiné peněžní příjmy během realizace projektu,</w:t>
      </w:r>
    </w:p>
    <w:p w:rsidR="00B21112" w:rsidRDefault="00B21112" w:rsidP="00B21112">
      <w:pPr>
        <w:pStyle w:val="Odstavecseseznamem"/>
        <w:numPr>
          <w:ilvl w:val="0"/>
          <w:numId w:val="58"/>
        </w:numPr>
        <w:jc w:val="both"/>
      </w:pPr>
      <w:r>
        <w:t>Vyhodnocení plánu cash-</w:t>
      </w:r>
      <w:proofErr w:type="spellStart"/>
      <w:r>
        <w:t>flow</w:t>
      </w:r>
      <w:proofErr w:type="spellEnd"/>
      <w:r>
        <w:t>:</w:t>
      </w:r>
    </w:p>
    <w:p w:rsidR="00B21112" w:rsidRDefault="00B21112" w:rsidP="00B21112">
      <w:pPr>
        <w:pStyle w:val="Odstavecseseznamem"/>
        <w:numPr>
          <w:ilvl w:val="1"/>
          <w:numId w:val="54"/>
        </w:numPr>
        <w:ind w:left="1080"/>
        <w:jc w:val="both"/>
      </w:pPr>
      <w:r>
        <w:t>zdůvodnění negativního cash-</w:t>
      </w:r>
      <w:proofErr w:type="spellStart"/>
      <w:r>
        <w:t>flow</w:t>
      </w:r>
      <w:proofErr w:type="spellEnd"/>
      <w:r>
        <w:t xml:space="preserve"> v některém období a zdroj prostředků a způsob překlenutí.</w:t>
      </w:r>
    </w:p>
    <w:p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 xml:space="preserve">lán cash </w:t>
      </w:r>
      <w:proofErr w:type="spellStart"/>
      <w:r w:rsidR="00576C60">
        <w:t>flow</w:t>
      </w:r>
      <w:proofErr w:type="spellEnd"/>
      <w:r w:rsidR="00576C60">
        <w:t xml:space="preserve">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lastRenderedPageBreak/>
        <w:t xml:space="preserve">     </w:t>
      </w:r>
    </w:p>
    <w:p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lastRenderedPageBreak/>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525282">
      <w:pPr>
        <w:pStyle w:val="Nadpis1"/>
        <w:numPr>
          <w:ilvl w:val="0"/>
          <w:numId w:val="1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2B2639">
      <w:pPr>
        <w:pStyle w:val="Odstavecseseznamem"/>
        <w:numPr>
          <w:ilvl w:val="0"/>
          <w:numId w:val="21"/>
        </w:numPr>
        <w:jc w:val="both"/>
      </w:pPr>
      <w:r>
        <w:t>A</w:t>
      </w:r>
      <w:r w:rsidR="002B2639" w:rsidRPr="0057565F">
        <w:t>dministrativní</w:t>
      </w:r>
      <w:r w:rsidR="002B2639">
        <w:t>:</w:t>
      </w:r>
    </w:p>
    <w:p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rsidR="00000036" w:rsidRPr="003A442E" w:rsidRDefault="00000036" w:rsidP="00525282">
      <w:pPr>
        <w:pStyle w:val="Odstavecseseznamem"/>
        <w:numPr>
          <w:ilvl w:val="1"/>
          <w:numId w:val="21"/>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525282">
      <w:pPr>
        <w:pStyle w:val="Odstavecseseznamem"/>
        <w:numPr>
          <w:ilvl w:val="0"/>
          <w:numId w:val="21"/>
        </w:numPr>
        <w:jc w:val="both"/>
        <w:rPr>
          <w:caps/>
        </w:rPr>
      </w:pPr>
      <w:r>
        <w:t>Finanční:</w:t>
      </w:r>
    </w:p>
    <w:bookmarkEnd w:id="2"/>
    <w:bookmarkEnd w:id="3"/>
    <w:p w:rsidR="00B21112" w:rsidRPr="0022236D" w:rsidRDefault="00B21112" w:rsidP="00525282">
      <w:pPr>
        <w:pStyle w:val="Odstavecseseznamem"/>
        <w:numPr>
          <w:ilvl w:val="1"/>
          <w:numId w:val="21"/>
        </w:numPr>
        <w:jc w:val="both"/>
      </w:pPr>
      <w:r>
        <w:t xml:space="preserve">Žadatel uvede, jak zajistí financování projektu v době udržitelnosti, tj. 5 let od proplacení poslední částky dotace příjemci, plán cash </w:t>
      </w:r>
      <w:proofErr w:type="spellStart"/>
      <w:r>
        <w:t>flow</w:t>
      </w:r>
      <w:proofErr w:type="spellEnd"/>
      <w:r>
        <w:t xml:space="preserve">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EA" w:rsidRDefault="00311CEA" w:rsidP="00634381">
      <w:pPr>
        <w:spacing w:after="0" w:line="240" w:lineRule="auto"/>
      </w:pPr>
      <w:r>
        <w:separator/>
      </w:r>
    </w:p>
    <w:p w:rsidR="00311CEA" w:rsidRDefault="00311CEA"/>
  </w:endnote>
  <w:endnote w:type="continuationSeparator" w:id="0">
    <w:p w:rsidR="00311CEA" w:rsidRDefault="00311CEA" w:rsidP="00634381">
      <w:pPr>
        <w:spacing w:after="0" w:line="240" w:lineRule="auto"/>
      </w:pPr>
      <w:r>
        <w:continuationSeparator/>
      </w:r>
    </w:p>
    <w:p w:rsidR="00311CEA" w:rsidRDefault="00311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804250">
            <w:rPr>
              <w:rStyle w:val="slostrnky"/>
              <w:rFonts w:ascii="Arial" w:hAnsi="Arial" w:cs="Arial"/>
              <w:noProof/>
            </w:rPr>
            <w:t>8</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804250">
            <w:rPr>
              <w:rStyle w:val="slostrnky"/>
              <w:rFonts w:ascii="Arial" w:hAnsi="Arial" w:cs="Arial"/>
              <w:noProof/>
            </w:rPr>
            <w:t>13</w:t>
          </w:r>
          <w:r w:rsidRPr="00E47FC1">
            <w:rPr>
              <w:rStyle w:val="slostrnky"/>
              <w:rFonts w:ascii="Arial" w:hAnsi="Arial" w:cs="Arial"/>
            </w:rPr>
            <w:fldChar w:fldCharType="end"/>
          </w:r>
        </w:p>
      </w:tc>
    </w:tr>
  </w:tbl>
  <w:p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EA" w:rsidRDefault="00311CEA" w:rsidP="00634381">
      <w:pPr>
        <w:spacing w:after="0" w:line="240" w:lineRule="auto"/>
      </w:pPr>
      <w:r>
        <w:separator/>
      </w:r>
    </w:p>
    <w:p w:rsidR="00311CEA" w:rsidRDefault="00311CEA"/>
  </w:footnote>
  <w:footnote w:type="continuationSeparator" w:id="0">
    <w:p w:rsidR="00311CEA" w:rsidRDefault="00311CEA" w:rsidP="00634381">
      <w:pPr>
        <w:spacing w:after="0" w:line="240" w:lineRule="auto"/>
      </w:pPr>
      <w:r>
        <w:continuationSeparator/>
      </w:r>
    </w:p>
    <w:p w:rsidR="00311CEA" w:rsidRDefault="00311CEA"/>
  </w:footnote>
  <w:footnote w:id="1">
    <w:p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A06" w:rsidRDefault="00DF1A06">
    <w:pPr>
      <w:pStyle w:val="Zhlav"/>
    </w:pPr>
  </w:p>
  <w:p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39" w:rsidRDefault="007278B4">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EFC"/>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3ECD"/>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1B78"/>
    <w:rsid w:val="003040F6"/>
    <w:rsid w:val="00311CEA"/>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3ABE"/>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60DB"/>
    <w:rsid w:val="00417D91"/>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038"/>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464"/>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6DCE"/>
    <w:rsid w:val="00803B71"/>
    <w:rsid w:val="00803D48"/>
    <w:rsid w:val="00804250"/>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3F1F"/>
    <w:rsid w:val="00925DDB"/>
    <w:rsid w:val="00926139"/>
    <w:rsid w:val="00932786"/>
    <w:rsid w:val="00935509"/>
    <w:rsid w:val="00935924"/>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53ED"/>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364F"/>
    <w:rsid w:val="00C648AE"/>
    <w:rsid w:val="00C6736C"/>
    <w:rsid w:val="00C72D32"/>
    <w:rsid w:val="00C80303"/>
    <w:rsid w:val="00C818F7"/>
    <w:rsid w:val="00C82C8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F1F66-A815-497D-8A92-B2B64BF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3C11-3482-4D15-B15A-3F2C1F9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2817</Words>
  <Characters>16627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Karolina</cp:lastModifiedBy>
  <cp:revision>7</cp:revision>
  <cp:lastPrinted>2016-07-28T08:10:00Z</cp:lastPrinted>
  <dcterms:created xsi:type="dcterms:W3CDTF">2017-08-29T08:00:00Z</dcterms:created>
  <dcterms:modified xsi:type="dcterms:W3CDTF">2017-10-18T11:41:00Z</dcterms:modified>
</cp:coreProperties>
</file>